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6A" w:rsidRDefault="00524841" w:rsidP="005248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к системе теплоснабжения.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524841" w:rsidTr="00524841">
        <w:tc>
          <w:tcPr>
            <w:tcW w:w="5524" w:type="dxa"/>
          </w:tcPr>
          <w:p w:rsidR="00524841" w:rsidRDefault="00524841" w:rsidP="0052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заявки  на подключение (технологическое присоединение) к системе теплоснабжения </w:t>
            </w:r>
          </w:p>
        </w:tc>
        <w:tc>
          <w:tcPr>
            <w:tcW w:w="3821" w:type="dxa"/>
          </w:tcPr>
          <w:p w:rsidR="00524841" w:rsidRDefault="00524841" w:rsidP="00D7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произвольная </w:t>
            </w:r>
          </w:p>
        </w:tc>
      </w:tr>
      <w:tr w:rsidR="00524841" w:rsidTr="00524841">
        <w:tc>
          <w:tcPr>
            <w:tcW w:w="5524" w:type="dxa"/>
          </w:tcPr>
          <w:p w:rsidR="00524841" w:rsidRDefault="00524841" w:rsidP="0052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и сведений, представляемых одновременно с заявкой на подключение (технологическое присоединение) к системе теплоснабжения  </w:t>
            </w:r>
          </w:p>
        </w:tc>
        <w:tc>
          <w:tcPr>
            <w:tcW w:w="3821" w:type="dxa"/>
          </w:tcPr>
          <w:p w:rsidR="00524841" w:rsidRDefault="00524841" w:rsidP="00D7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Заявка, карта партнера, место присоединения и величина присоединяемой нагрузки,  </w:t>
            </w:r>
            <w:r w:rsidR="00D77D79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объект теплопотребления, проект, заявка на заключение договора теплоснабжения</w:t>
            </w:r>
          </w:p>
        </w:tc>
      </w:tr>
      <w:tr w:rsidR="00D77D79" w:rsidTr="00524841">
        <w:tc>
          <w:tcPr>
            <w:tcW w:w="5524" w:type="dxa"/>
          </w:tcPr>
          <w:p w:rsidR="00D77D79" w:rsidRDefault="00D77D79" w:rsidP="0052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регламентирующего порядок действий заяви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и регулируемой организации при подаче, приеме, обработки заявки на подключение (технологическое присоединение) </w:t>
            </w:r>
            <w:r w:rsidR="00024FF8">
              <w:rPr>
                <w:rFonts w:ascii="Times New Roman" w:hAnsi="Times New Roman" w:cs="Times New Roman"/>
                <w:sz w:val="24"/>
                <w:szCs w:val="24"/>
              </w:rPr>
              <w:t>к системе теплоснабжения, принятии решения и уведомлении о принятом решении</w:t>
            </w:r>
          </w:p>
        </w:tc>
        <w:tc>
          <w:tcPr>
            <w:tcW w:w="3821" w:type="dxa"/>
          </w:tcPr>
          <w:p w:rsidR="00D77D79" w:rsidRDefault="00024FF8" w:rsidP="00D7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                                    27 июля 2010 г. № 190-ФЗ                                             «О теплоснабжении»</w:t>
            </w:r>
          </w:p>
        </w:tc>
      </w:tr>
      <w:tr w:rsidR="00024FF8" w:rsidTr="00524841">
        <w:tc>
          <w:tcPr>
            <w:tcW w:w="5524" w:type="dxa"/>
          </w:tcPr>
          <w:p w:rsidR="00024FF8" w:rsidRDefault="00024FF8" w:rsidP="0052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3821" w:type="dxa"/>
          </w:tcPr>
          <w:p w:rsidR="00024FF8" w:rsidRDefault="00860395" w:rsidP="00D7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производства Викторов Владимир Николаевич</w:t>
            </w:r>
            <w:r w:rsidR="00024FF8">
              <w:rPr>
                <w:rFonts w:ascii="Times New Roman" w:hAnsi="Times New Roman" w:cs="Times New Roman"/>
                <w:sz w:val="24"/>
                <w:szCs w:val="24"/>
              </w:rPr>
              <w:t xml:space="preserve"> тел. 49-7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024FF8" w:rsidRDefault="00024FF8" w:rsidP="00D77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Гайнутдинов Булат Халилевич тел. 49-70-49</w:t>
            </w:r>
          </w:p>
        </w:tc>
      </w:tr>
    </w:tbl>
    <w:p w:rsidR="00524841" w:rsidRPr="00524841" w:rsidRDefault="00524841" w:rsidP="005248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4841" w:rsidRPr="0052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24FF8"/>
    <w:rsid w:val="00524841"/>
    <w:rsid w:val="00740E55"/>
    <w:rsid w:val="00806B88"/>
    <w:rsid w:val="00860395"/>
    <w:rsid w:val="00CC63EC"/>
    <w:rsid w:val="00D77D79"/>
    <w:rsid w:val="00E5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0C40"/>
  <w15:chartTrackingRefBased/>
  <w15:docId w15:val="{04EDDD94-F7EE-4784-A7C1-313DEBD9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Олег Валерьевич</dc:creator>
  <cp:keywords/>
  <dc:description/>
  <cp:lastModifiedBy>Григорьев Олег Валерьевич</cp:lastModifiedBy>
  <cp:revision>4</cp:revision>
  <cp:lastPrinted>2018-12-28T13:21:00Z</cp:lastPrinted>
  <dcterms:created xsi:type="dcterms:W3CDTF">2019-06-28T07:27:00Z</dcterms:created>
  <dcterms:modified xsi:type="dcterms:W3CDTF">2023-01-05T07:53:00Z</dcterms:modified>
</cp:coreProperties>
</file>